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AC" w:rsidRPr="00005FAC" w:rsidRDefault="00005FAC" w:rsidP="00005FA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0"/>
          <w:szCs w:val="30"/>
          <w:u w:val="single"/>
          <w:lang w:eastAsia="pl-PL"/>
        </w:rPr>
      </w:pPr>
      <w:bookmarkStart w:id="0" w:name="_GoBack"/>
      <w:bookmarkEnd w:id="0"/>
      <w:r w:rsidRPr="00005FAC">
        <w:rPr>
          <w:rFonts w:ascii="Garamond" w:eastAsia="Times New Roman" w:hAnsi="Garamond" w:cs="Times New Roman"/>
          <w:b/>
          <w:sz w:val="30"/>
          <w:szCs w:val="30"/>
          <w:u w:val="single"/>
          <w:lang w:eastAsia="pl-PL"/>
        </w:rPr>
        <w:t xml:space="preserve">Polityka plików </w:t>
      </w:r>
      <w:proofErr w:type="spellStart"/>
      <w:r w:rsidRPr="00005FAC">
        <w:rPr>
          <w:rFonts w:ascii="Garamond" w:eastAsia="Times New Roman" w:hAnsi="Garamond" w:cs="Times New Roman"/>
          <w:b/>
          <w:sz w:val="30"/>
          <w:szCs w:val="30"/>
          <w:u w:val="single"/>
          <w:lang w:eastAsia="pl-PL"/>
        </w:rPr>
        <w:t>cookies</w:t>
      </w:r>
      <w:proofErr w:type="spellEnd"/>
      <w:r w:rsidRPr="00005FAC">
        <w:rPr>
          <w:rFonts w:ascii="Garamond" w:eastAsia="Times New Roman" w:hAnsi="Garamond" w:cs="Times New Roman"/>
          <w:b/>
          <w:sz w:val="30"/>
          <w:szCs w:val="30"/>
          <w:u w:val="single"/>
          <w:lang w:eastAsia="pl-PL"/>
        </w:rPr>
        <w:t xml:space="preserve"> </w:t>
      </w:r>
    </w:p>
    <w:p w:rsidR="00005FAC" w:rsidRPr="00DD7DF0" w:rsidRDefault="00005FAC" w:rsidP="00005FAC">
      <w:pPr>
        <w:pStyle w:val="Akapitzlist"/>
        <w:spacing w:after="0" w:line="240" w:lineRule="auto"/>
        <w:ind w:left="89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005FAC" w:rsidRPr="00DD7DF0" w:rsidRDefault="00005FAC" w:rsidP="00294A26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Pliki </w:t>
      </w:r>
      <w:proofErr w:type="spellStart"/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to małe pliki tekstowe, które są lokalnie zapisywane w pamięci pośredniej przeglądar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internetow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ób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, któr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dotyczą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dane osobowe, a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któr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odwiedzan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była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nich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pod adresem </w:t>
      </w:r>
      <w:hyperlink r:id="rId5" w:history="1">
        <w:r w:rsidR="00294A26">
          <w:rPr>
            <w:rFonts w:ascii="Garamond" w:eastAsia="Times New Roman" w:hAnsi="Garamond" w:cs="Times New Roman"/>
            <w:sz w:val="24"/>
            <w:szCs w:val="24"/>
            <w:lang w:eastAsia="pl-PL"/>
          </w:rPr>
          <w:t>h</w:t>
        </w:r>
      </w:hyperlink>
      <w:r w:rsidR="00294A26" w:rsidRPr="00294A26">
        <w:rPr>
          <w:rFonts w:ascii="Garamond" w:eastAsia="Times New Roman" w:hAnsi="Garamond" w:cs="Times New Roman"/>
          <w:sz w:val="24"/>
          <w:szCs w:val="24"/>
          <w:lang w:eastAsia="pl-PL"/>
        </w:rPr>
        <w:t>ttps://bluemed.pl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 zwana dalej Stroną internetową.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Zawierają takie dane informatyczne jak nazwa Strony internetowej, czas przechowywania ich na urządzeniu końcowym osób, których dane osobowe dotyczą, zapis parametrów i statystyk oraz unikalny numer. Są kierowane do serwera Strony internetowej za pośrednictwem przeglądarki internetowej zainstalowanej na urządzeniu końcowym osób, których dotyczą dane osobowe, korzystających ze Strony internetowej.</w:t>
      </w:r>
    </w:p>
    <w:p w:rsidR="00005FAC" w:rsidRPr="00DD7DF0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Pliki </w:t>
      </w:r>
      <w:proofErr w:type="spellStart"/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umożliwiają identyfikację przeglądar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ek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internetow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w celu optymalizacji oferowanej przez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tronę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internetową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treści i uproszczenia korzystania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niej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Danych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osobowych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nie wykorzystuje się do osobistej identyfikacji os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ób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, któr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odwiedził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Stronę </w:t>
      </w:r>
      <w:r w:rsidR="00E70988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nternetową. </w:t>
      </w:r>
    </w:p>
    <w:p w:rsidR="00005FAC" w:rsidRPr="00005FAC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005FA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Administratorem danych osobowych jest </w:t>
      </w:r>
      <w:proofErr w:type="spellStart"/>
      <w:r w:rsidR="00294A26" w:rsidRPr="00EC64BC">
        <w:rPr>
          <w:rFonts w:ascii="Garamond" w:hAnsi="Garamond"/>
          <w:sz w:val="24"/>
          <w:szCs w:val="24"/>
        </w:rPr>
        <w:t>BlueMed</w:t>
      </w:r>
      <w:proofErr w:type="spellEnd"/>
      <w:r w:rsidR="00294A26">
        <w:rPr>
          <w:rFonts w:ascii="Garamond" w:hAnsi="Garamond"/>
          <w:sz w:val="24"/>
          <w:szCs w:val="24"/>
        </w:rPr>
        <w:t xml:space="preserve"> </w:t>
      </w:r>
      <w:proofErr w:type="spellStart"/>
      <w:r w:rsidR="00294A26" w:rsidRPr="00EC64BC">
        <w:rPr>
          <w:rFonts w:ascii="Garamond" w:hAnsi="Garamond"/>
          <w:sz w:val="24"/>
          <w:szCs w:val="24"/>
        </w:rPr>
        <w:t>Clinic</w:t>
      </w:r>
      <w:proofErr w:type="spellEnd"/>
      <w:r w:rsidR="00294A26" w:rsidRPr="00EC64BC">
        <w:rPr>
          <w:rFonts w:ascii="Garamond" w:hAnsi="Garamond"/>
          <w:sz w:val="24"/>
          <w:szCs w:val="24"/>
        </w:rPr>
        <w:t xml:space="preserve"> Spółka z ograniczoną odpowiedzialnością z siedzibą w Katowicach (</w:t>
      </w:r>
      <w:r w:rsidR="00294A26">
        <w:rPr>
          <w:rFonts w:ascii="Garamond" w:hAnsi="Garamond"/>
          <w:sz w:val="24"/>
          <w:szCs w:val="24"/>
        </w:rPr>
        <w:t>4</w:t>
      </w:r>
      <w:r w:rsidR="00294A26" w:rsidRPr="00EC64BC">
        <w:rPr>
          <w:rFonts w:ascii="Garamond" w:hAnsi="Garamond"/>
          <w:sz w:val="24"/>
          <w:szCs w:val="24"/>
        </w:rPr>
        <w:t>0-542)</w:t>
      </w:r>
      <w:r w:rsidR="00294A26" w:rsidRPr="00EC64BC">
        <w:rPr>
          <w:rFonts w:ascii="Garamond" w:hAnsi="Garamond"/>
          <w:color w:val="000000"/>
          <w:sz w:val="24"/>
          <w:szCs w:val="24"/>
        </w:rPr>
        <w:t xml:space="preserve"> przy ul. Huberta 6, </w:t>
      </w:r>
      <w:r w:rsidR="00294A26" w:rsidRPr="00EC64BC">
        <w:rPr>
          <w:rFonts w:ascii="Garamond" w:hAnsi="Garamond"/>
          <w:sz w:val="24"/>
          <w:szCs w:val="24"/>
        </w:rPr>
        <w:t xml:space="preserve">zarejestrowana w rejestrze przedsiębiorców Krajowego Rejestru Sądowego prowadzonego przez Sąd Rejonowy Katowice-Wschód w Katowicach, Wydział VIII Gospodarczy Krajowego Rejestru Sądowego, pod numerem  KRS: 0000970362, NIP: 9542840103, REGON: 521947822, e-mail: rejestracja@bluemed.pl, tel.: </w:t>
      </w:r>
      <w:hyperlink r:id="rId6" w:history="1">
        <w:r w:rsidR="00294A26" w:rsidRPr="00EC64BC">
          <w:rPr>
            <w:rFonts w:ascii="Garamond" w:hAnsi="Garamond"/>
            <w:sz w:val="24"/>
            <w:szCs w:val="24"/>
          </w:rPr>
          <w:t>(+48) 32 889 89 89</w:t>
        </w:r>
      </w:hyperlink>
      <w:r w:rsidR="00294A26">
        <w:rPr>
          <w:rFonts w:ascii="Garamond" w:hAnsi="Garamond"/>
          <w:sz w:val="24"/>
          <w:szCs w:val="24"/>
        </w:rPr>
        <w:t>,</w:t>
      </w:r>
      <w:r w:rsidR="006941F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zwany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dalej Administratorem danych osobowych.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jest podmiotem zamieszczającym na urządzeniu końcowym osób korzystających ze Strony 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mającym do nich dostęp.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 momentu połączenia się ze Stroną Internetową, Administrator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uzyskuje informację 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lokalizacji, identyfikatorach internetowych (adresach IP), rodzajach przeglądarek internetowych, urządzeniach i systemach, z których korzystają osoby, których </w:t>
      </w:r>
      <w:r w:rsidR="0076329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dotyczą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 osobowe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stronach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>, na jakie osob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wchodz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działan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iach,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jakie na nich podejmuj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ą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>, treści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ach</w:t>
      </w:r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plików </w:t>
      </w:r>
      <w:proofErr w:type="spellStart"/>
      <w:r w:rsidRPr="004503C2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czasie ich połączenia ze Stroną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nternetową.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Dane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gromadzone automatycznie przy użyciu plików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mogą być zbierane wyłącznie w celu wykonywania określonych funkcji na rzecz osób, których </w:t>
      </w:r>
      <w:r w:rsidR="0076329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dotyczą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osobowe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Takie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są zaszyfrowane w sposób uniemożliwiający dostęp do nich osobom nieuprawnionym.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Administrator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używa w celu:</w:t>
      </w:r>
    </w:p>
    <w:p w:rsidR="0076329C" w:rsidRDefault="0076329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utrzymania technicznej poprawności i ciągłości sesji pomiędzy Stroną internetową, a urządzeniem końcowym osób, których dotyczą dane osobowe, korzystających ze Strony internetowej, </w:t>
      </w:r>
    </w:p>
    <w:p w:rsidR="00005FAC" w:rsidRPr="00396BD0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dostosowania zawartości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>nternetowej do preferencji os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ób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>, których dotyczą dane osobowe,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ni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ej oraz optymalizacji korzystania ze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>nternetowej, w szczególności pliki te pozwalają rozpoznać urządzeni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ób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niej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odpowiednio wyświetlić podstronę, dostosowaną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ich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indywidualnych potrzeb,</w:t>
      </w:r>
    </w:p>
    <w:p w:rsidR="00005FAC" w:rsidRPr="00396BD0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>tworzenia statystyk, które pomagają zrozumieć, w jaki sposób osoby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dane osobowe 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korzystają ze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396BD0">
        <w:rPr>
          <w:rFonts w:ascii="Garamond" w:eastAsia="Times New Roman" w:hAnsi="Garamond" w:cs="Times New Roman"/>
          <w:sz w:val="24"/>
          <w:szCs w:val="24"/>
          <w:lang w:eastAsia="pl-PL"/>
        </w:rPr>
        <w:t>nternetowej, co umożliwia ulepszanie ich struktury i zawartości; analiza tych statystyk jest anonimowa; statystyki stosuje się też do oceny popularności Strony Internetowej,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zapewnienia bezpieczeństwa i niezawodności działania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 ramach Strony 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 stosowane są dwa zasadn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icze rodzaje 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>, a to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„sesyjne” (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session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),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„stałe” (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persistent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„sesyjne” są plikami tymczasowymi, które przechowywane są w urządzeniu końcowym osób, których </w:t>
      </w:r>
      <w:r w:rsidR="00C6427E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 osobowe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czasu wyłączenia Strony internetowej lub wyłączenia oprogramowania (przeglądarki internetowej).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„stałe” przechowywane są w urządzeniu końcowym osób, których </w:t>
      </w:r>
      <w:r w:rsidR="00C6427E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dotyczą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osobowe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przez czas określony w parametrach plików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lub do czasu ich usunięcia.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„Stałe” pliki </w:t>
      </w:r>
      <w:proofErr w:type="spellStart"/>
      <w:r w:rsidR="00C6427E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="00C6427E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instalowane są w urządzeniu końcowym </w:t>
      </w:r>
      <w:r w:rsidR="00C6427E">
        <w:rPr>
          <w:rFonts w:ascii="Garamond" w:eastAsia="Times New Roman" w:hAnsi="Garamond" w:cs="Times New Roman"/>
          <w:sz w:val="24"/>
          <w:szCs w:val="24"/>
          <w:lang w:eastAsia="pl-PL"/>
        </w:rPr>
        <w:t>osób, których dotyczą dane osobowe, korzystających ze Strony internetowej,</w:t>
      </w:r>
      <w:r w:rsidR="00C6427E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wyłącznie za jego zgodą.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mogą być:</w:t>
      </w:r>
    </w:p>
    <w:p w:rsidR="00005FAC" w:rsidRPr="00FF1D38" w:rsidRDefault="00017219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„niezbędne”</w:t>
      </w:r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tj. umożliwiające korzystanie z usług dostępnych w ramach Strony </w:t>
      </w:r>
      <w:r w:rsidR="00005FAC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nternetowej, np. uwierzytelniające pliki </w:t>
      </w:r>
      <w:proofErr w:type="spellStart"/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wykorzystywane do usług wymagających uwierzytelniania w ramach Strony </w:t>
      </w:r>
      <w:r w:rsidR="00005FAC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nternetowej; pliki </w:t>
      </w:r>
      <w:proofErr w:type="spellStart"/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="00005FAC"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służące do zapewnienia bezpieczeństwa, w tym wykorzystywane do wykrywania nadużyć w zakresie uwierzytelniania w ramach stron internetowych,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„wydajnościowe”, tj. umożliwiające zbieranie informacji o sposobie korzystania ze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„funkcjonalne”, tj. umożliwiające „zapamiętanie” wybranych przez osoby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</w:t>
      </w:r>
      <w:r w:rsidR="00017219"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Strony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AD58D5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ustawień i personalizację interfejsu</w:t>
      </w:r>
      <w:r w:rsidR="00AD58D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tych osób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„marketingowe”, tj. umożliwiające dostarczanie osobom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korzystający</w:t>
      </w:r>
      <w:r w:rsidR="00AD58D5">
        <w:rPr>
          <w:rFonts w:ascii="Garamond" w:eastAsia="Times New Roman" w:hAnsi="Garamond" w:cs="Times New Roman"/>
          <w:sz w:val="24"/>
          <w:szCs w:val="24"/>
          <w:lang w:eastAsia="pl-PL"/>
        </w:rPr>
        <w:t>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Strony </w:t>
      </w:r>
      <w:r w:rsidR="00AD58D5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treści marketingowych bardziej dostosowan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ich zainteresowań,</w:t>
      </w:r>
    </w:p>
    <w:p w:rsidR="00005FAC" w:rsidRPr="00FF1D38" w:rsidRDefault="00005FAC" w:rsidP="00005FA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„analityczne”, tj. umożliwiające lepsze poznanie sposobu interakcji osób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korzystających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 w zakresie zawartości tej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nternetowej, żeby lepiej zorganizować ich układ; gromadzą dane o sposobie korzystania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nternetowej, typie strony, z której osoby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dane osobowe,  korzystających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zostały przekierowane oraz liczbie odwiedzin i czasie wizyty na Stronie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nternetowej; nie rejestrują konkretnych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anych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osobowych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osób korzystających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nternetowej, lecz służą do opracowania statystyk korzystania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 w stopniu zagregowanym; w tym celu korzysta się z rozwiązania Google Analytics.</w:t>
      </w:r>
    </w:p>
    <w:p w:rsidR="00005FAC" w:rsidRPr="00C6427E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Osoby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C6427E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korzystające ze Strony 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mogą w dowolnej chwili samodzielnie dokonać zmiany ustawień dotyczących plików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określając warunki ich przechowywania i uzyskiwania dostępu przez pliki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swoich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urządze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ń</w:t>
      </w:r>
      <w:r w:rsidR="00E7098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Tych zmian można dokonać za pomocą ustawień przeglądarki internetowej lub za pomocą konfiguracji usługi. Większość przeglądarek internetowych domyślnie jest ustawiona na akceptację obsługi plików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urządzeniu końcowym. Zamiany ustawień mogą w szczególności polegać na zablokowaniu automatycznej obsług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plików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ustawieniach przeglądarki internetowej lub informowaniu o każdorazowym umieszczeniu plików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urządzeniu osób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korzystających </w:t>
      </w:r>
      <w:r w:rsidR="00E70988">
        <w:rPr>
          <w:rFonts w:ascii="Garamond" w:eastAsia="Times New Roman" w:hAnsi="Garamond" w:cs="Times New Roman"/>
          <w:sz w:val="24"/>
          <w:szCs w:val="24"/>
          <w:lang w:eastAsia="pl-PL"/>
        </w:rPr>
        <w:t>ze Strony internetowej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Szczegółowe informacje o możliwości i sposobach obsługi plików </w:t>
      </w:r>
      <w:proofErr w:type="spellStart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dostępne są w ustawieniach przeglądarek internetowych </w:t>
      </w:r>
      <w:r w:rsidR="003272A1" w:rsidRPr="00C64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tych </w:t>
      </w:r>
      <w:r w:rsidRPr="00C6427E">
        <w:rPr>
          <w:rFonts w:ascii="Garamond" w:eastAsia="Times New Roman" w:hAnsi="Garamond" w:cs="Times New Roman"/>
          <w:sz w:val="24"/>
          <w:szCs w:val="24"/>
          <w:lang w:eastAsia="pl-PL"/>
        </w:rPr>
        <w:t>osób.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Ograniczenie stosowania plików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może wpłynąć na niektóre funkcjonalności dostępne na Stronie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E70988">
        <w:rPr>
          <w:rFonts w:ascii="Garamond" w:eastAsia="Times New Roman" w:hAnsi="Garamond" w:cs="Times New Roman"/>
          <w:sz w:val="24"/>
          <w:szCs w:val="24"/>
          <w:lang w:eastAsia="pl-PL"/>
        </w:rPr>
        <w:t>, w tym na poprawność wyświetlania informacji dostępnych na Stronie internetowej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Osoby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E7098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korzystające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mogą w dowolnej chwili samodzielnie usunąć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 z dostępnych funkcji w przeglądarce internetowej, któr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ych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używa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ją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Stronie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 wykorzystywane są również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zamieszczane przez podmioty trzecie świadczące usługi na rzecz osób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korzystających ze Strony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nternetowej, a umożliwiające personalizację działalności marketingowej i  rozliczanie jej efektów. Więcej informacji o tych plikach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może być dostępnych na poszczególnych stronach internetowych tych podmiotów.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Google Analytics –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analiz stron internetowych gromadzą informacje o sposobie korzystania przez osoby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których </w:t>
      </w:r>
      <w:r w:rsidR="0076329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dotyczą </w:t>
      </w:r>
      <w:r w:rsidR="003272A1">
        <w:rPr>
          <w:rFonts w:ascii="Garamond" w:eastAsia="Times New Roman" w:hAnsi="Garamond" w:cs="Times New Roman"/>
          <w:sz w:val="24"/>
          <w:szCs w:val="24"/>
          <w:lang w:eastAsia="pl-PL"/>
        </w:rPr>
        <w:t>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plików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typie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strony, z której osoby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te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zostały przekierowane oraz liczbie odwiedzin i czasie wizyty na Stronie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nternetowej. Pliki te nie rejestrują konkretnych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anych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osobowych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osób korzystających ze Strony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nternetowej, lecz służą do opracowania statystyk korzystania ze Strony Internetowej w stopniu zagregowanym.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Społecznościowe –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gromadzone przy udostępnianiu treści w serwisach społecznościowych typu Facebook, Twitter, Google+, Pinterest itd., logowaniu za pomocą serwisu społecznościowego typu Facebook itd., oglądaniu filmów typu YouTube,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Vimeo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itd.</w:t>
      </w:r>
    </w:p>
    <w:p w:rsidR="00005FAC" w:rsidRPr="00FF1D38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Reklamowe – pliki </w:t>
      </w:r>
      <w:proofErr w:type="spellStart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 zapisywane przez firmy realizujące kampanie reklamowe na zlecenie reklamodawców, pozwalające na ograniczanie liczby wyświetleń reklamy w ramach kampanii, dostarczanie reklam odpowiadających zainteresowaniom osób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, których dane osobowe,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korzystających ze Strony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 oraz mierzące efektywność kampanii reklamowych.</w:t>
      </w:r>
    </w:p>
    <w:p w:rsidR="00005FAC" w:rsidRDefault="00005FAC" w:rsidP="00005FA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nternetowa jest zaopatrzona w środki bezpieczeństwa, mające na celu ochronę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anych </w:t>
      </w:r>
      <w:r w:rsidR="003C68D3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osobowych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pozostających pod kontrolą przed ich utratą, niewłaściwym wykorzystaniem czy modyfikacją. </w:t>
      </w:r>
    </w:p>
    <w:p w:rsidR="0076329C" w:rsidRPr="00DD7DF0" w:rsidRDefault="0076329C" w:rsidP="0076329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sprawach nieuregulowanych w Polityce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mają zastosowanie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powszechnie obowiązujące 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przepisy prawa dotyczące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76329C" w:rsidRPr="00FF1D38" w:rsidRDefault="0076329C" w:rsidP="0076329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Administrator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DD7DF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zastrzega sobie w każdym czasie prawo zmiany lub uzupełnienia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Polityki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powodującej zmiany istotnych postanowień z ważnych przyczyn, a to w szczególności z powodu: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wydania przez sąd powszechny orzeczenia lub wydania przez organ państwowy decyzji skutkującej koniecznością zmiany Polityki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zmiany powszechnie obowiązujących przepisów prawa,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zmiany sytuacji rynkowej w zakresie działalności prowadzonej przez Administratora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poprawy przez Administratora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bezpieczeństwa, funkcjonalności lub poziomu ochrony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rozszerzenia bądź ulepszenia funkcjonalności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Strony 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nternetowej lub rezygnacji z udostępniania niektórych funkcjonalności w ramach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Strony 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nternetowej,</w:t>
      </w:r>
    </w:p>
    <w:p w:rsidR="0076329C" w:rsidRPr="00FF1D38" w:rsidRDefault="0076329C" w:rsidP="0076329C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zmian w przedmiocie prowadzonej przez Administratora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anych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osobowych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działalności (jej rozszerzenie lub ograniczenie),</w:t>
      </w:r>
    </w:p>
    <w:p w:rsidR="0076329C" w:rsidRPr="00FF1D38" w:rsidRDefault="0076329C" w:rsidP="0076329C">
      <w:pPr>
        <w:spacing w:after="0" w:line="240" w:lineRule="auto"/>
        <w:ind w:left="71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odpowiednio do tych przyczyn lub skutków zmian. Zamiany nie mogą pozbawić osób, których dotyczą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dane osobowe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, praw nabytych i odnoszą one skutek na przyszłość, tj. od daty ich wprowadzenia. Osoby, które nie będą zgadzały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się na zmianę Polityki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plików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cookies</w:t>
      </w:r>
      <w:proofErr w:type="spellEnd"/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mogą w każdej chwili zaprzestać korzystania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ze Strony i</w:t>
      </w:r>
      <w:r w:rsidRPr="00FF1D38">
        <w:rPr>
          <w:rFonts w:ascii="Garamond" w:eastAsia="Times New Roman" w:hAnsi="Garamond" w:cs="Times New Roman"/>
          <w:sz w:val="24"/>
          <w:szCs w:val="24"/>
          <w:lang w:eastAsia="pl-PL"/>
        </w:rPr>
        <w:t>nternetowej.</w:t>
      </w:r>
    </w:p>
    <w:p w:rsidR="0076329C" w:rsidRPr="00FF1D38" w:rsidRDefault="0076329C" w:rsidP="0076329C">
      <w:pPr>
        <w:pStyle w:val="Akapitzlist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94484" w:rsidRDefault="00036FDA"/>
    <w:sectPr w:rsidR="0069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885"/>
    <w:multiLevelType w:val="hybridMultilevel"/>
    <w:tmpl w:val="FB44E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222F8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92D80FEC">
      <w:start w:val="1"/>
      <w:numFmt w:val="decimal"/>
      <w:lvlText w:val="%3."/>
      <w:lvlJc w:val="right"/>
      <w:pPr>
        <w:ind w:left="464" w:hanging="180"/>
      </w:pPr>
      <w:rPr>
        <w:rFonts w:ascii="Arial Narrow" w:eastAsia="Times New Roman" w:hAnsi="Arial Narrow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5218D17C">
      <w:start w:val="1"/>
      <w:numFmt w:val="decimal"/>
      <w:lvlText w:val="%5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</w:rPr>
    </w:lvl>
    <w:lvl w:ilvl="5" w:tplc="A68602E6">
      <w:start w:val="1"/>
      <w:numFmt w:val="lowerLetter"/>
      <w:lvlText w:val="%6."/>
      <w:lvlJc w:val="right"/>
      <w:pPr>
        <w:ind w:left="890" w:hanging="180"/>
      </w:pPr>
      <w:rPr>
        <w:rFonts w:ascii="Garamond" w:eastAsia="Times New Roman" w:hAnsi="Garamond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AC"/>
    <w:rsid w:val="00005FAC"/>
    <w:rsid w:val="00017219"/>
    <w:rsid w:val="00036FDA"/>
    <w:rsid w:val="002024AB"/>
    <w:rsid w:val="00294A26"/>
    <w:rsid w:val="003272A1"/>
    <w:rsid w:val="003C68D3"/>
    <w:rsid w:val="006941F7"/>
    <w:rsid w:val="0076329C"/>
    <w:rsid w:val="00AD58D5"/>
    <w:rsid w:val="00B14ACF"/>
    <w:rsid w:val="00C6427E"/>
    <w:rsid w:val="00E15C10"/>
    <w:rsid w:val="00E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EB1E-F4A6-4005-A7AF-CF2EE435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F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328898989" TargetMode="External"/><Relationship Id="rId5" Type="http://schemas.openxmlformats.org/officeDocument/2006/relationships/hyperlink" Target="https://asrusztowan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Handzlik</dc:creator>
  <cp:keywords/>
  <dc:description/>
  <cp:lastModifiedBy>Agnieszka Handzlik</cp:lastModifiedBy>
  <cp:revision>3</cp:revision>
  <dcterms:created xsi:type="dcterms:W3CDTF">2024-02-20T09:50:00Z</dcterms:created>
  <dcterms:modified xsi:type="dcterms:W3CDTF">2024-02-20T09:51:00Z</dcterms:modified>
</cp:coreProperties>
</file>